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491B4D" w:rsidRPr="00E637F3" w:rsidTr="00EF604C">
        <w:trPr>
          <w:trHeight w:val="798"/>
        </w:trPr>
        <w:tc>
          <w:tcPr>
            <w:tcW w:w="9214" w:type="dxa"/>
            <w:gridSpan w:val="2"/>
            <w:shd w:val="clear" w:color="auto" w:fill="FDE9D9"/>
          </w:tcPr>
          <w:p w:rsidR="00491B4D" w:rsidRPr="00E637F3" w:rsidRDefault="00491B4D" w:rsidP="006E4E59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SEZNAM VÝZNAMNÝCH DODÁVEK</w:t>
            </w:r>
            <w:r w:rsidRPr="00E637F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491B4D" w:rsidRPr="00E637F3" w:rsidRDefault="00491B4D" w:rsidP="00491B4D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prokázání splnění technické kvalifikace </w:t>
            </w:r>
            <w:r w:rsidRPr="00E637F3">
              <w:rPr>
                <w:rFonts w:asciiTheme="minorHAnsi" w:hAnsiTheme="minorHAnsi" w:cstheme="minorHAnsi"/>
                <w:b/>
                <w:bCs/>
              </w:rPr>
              <w:t xml:space="preserve">podle § </w:t>
            </w:r>
            <w:r>
              <w:rPr>
                <w:rFonts w:asciiTheme="minorHAnsi" w:hAnsiTheme="minorHAnsi" w:cstheme="minorHAnsi"/>
                <w:b/>
                <w:bCs/>
              </w:rPr>
              <w:t>79 odst. 2 písm. b)</w:t>
            </w:r>
            <w:r w:rsidRPr="00E637F3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37F3">
              <w:rPr>
                <w:rFonts w:asciiTheme="minorHAnsi" w:hAnsiTheme="minorHAnsi" w:cstheme="minorHAnsi"/>
                <w:b/>
                <w:lang w:eastAsia="en-US" w:bidi="en-US"/>
              </w:rPr>
              <w:t>Dynamický nákupní systém na dodávky pneumatik 2019 - 2021</w:t>
            </w:r>
          </w:p>
        </w:tc>
      </w:tr>
      <w:tr w:rsidR="00491B4D" w:rsidRPr="00E637F3" w:rsidTr="00EF60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91B4D" w:rsidRPr="00E637F3" w:rsidRDefault="00491B4D" w:rsidP="006E4E59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 xml:space="preserve">Identifikační údaje dodavatele 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bookmarkStart w:id="0" w:name="_GoBack" w:colFirst="2" w:colLast="2"/>
            <w:r w:rsidRPr="00E637F3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bookmarkEnd w:id="0"/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D3347A" w:rsidRPr="00491B4D" w:rsidRDefault="00D3347A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  <w:r w:rsidRPr="00491B4D">
        <w:rPr>
          <w:rFonts w:asciiTheme="minorHAnsi" w:hAnsiTheme="minorHAnsi" w:cstheme="minorHAnsi"/>
          <w:b w:val="0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EF604C" w:rsidRPr="00FA07CB" w:rsidTr="00833410">
        <w:trPr>
          <w:cantSplit/>
        </w:trPr>
        <w:tc>
          <w:tcPr>
            <w:tcW w:w="4032" w:type="dxa"/>
          </w:tcPr>
          <w:p w:rsidR="00EF604C" w:rsidRPr="00FA07CB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EF604C" w:rsidRPr="00E637F3" w:rsidRDefault="00EF604C" w:rsidP="00EF604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FA07CB" w:rsidTr="00833410">
        <w:trPr>
          <w:cantSplit/>
        </w:trPr>
        <w:tc>
          <w:tcPr>
            <w:tcW w:w="4032" w:type="dxa"/>
          </w:tcPr>
          <w:p w:rsidR="00EF604C" w:rsidRPr="00FA07CB" w:rsidRDefault="00EF604C" w:rsidP="00EF604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EF604C" w:rsidRPr="00E637F3" w:rsidRDefault="00EF604C" w:rsidP="00EF604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FA07CB" w:rsidTr="00833410">
        <w:trPr>
          <w:cantSplit/>
        </w:trPr>
        <w:tc>
          <w:tcPr>
            <w:tcW w:w="4032" w:type="dxa"/>
          </w:tcPr>
          <w:p w:rsidR="00EF604C" w:rsidRPr="00FA07CB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EF604C" w:rsidRPr="00E637F3" w:rsidRDefault="00EF604C" w:rsidP="00EF604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FA07CB" w:rsidTr="00833410">
        <w:trPr>
          <w:cantSplit/>
        </w:trPr>
        <w:tc>
          <w:tcPr>
            <w:tcW w:w="4032" w:type="dxa"/>
          </w:tcPr>
          <w:p w:rsidR="00EF604C" w:rsidRPr="00FA07CB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EF604C" w:rsidRPr="00E637F3" w:rsidRDefault="00EF604C" w:rsidP="00EF604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FA07CB" w:rsidTr="00833410">
        <w:trPr>
          <w:cantSplit/>
          <w:trHeight w:val="797"/>
        </w:trPr>
        <w:tc>
          <w:tcPr>
            <w:tcW w:w="4032" w:type="dxa"/>
          </w:tcPr>
          <w:p w:rsidR="00EF604C" w:rsidRPr="00FA07CB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EF604C" w:rsidRPr="00E637F3" w:rsidRDefault="00EF604C" w:rsidP="00EF604C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750C47" w:rsidRPr="00FA07CB" w:rsidRDefault="002A3651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Dodavatel </w:t>
      </w:r>
      <w:r w:rsidR="00833410"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přidá další tabulky podle uvedeného vzoru v závislosti na počtu významných dodávek</w:t>
      </w: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EF604C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760F2D" w:rsidRDefault="00FA07CB" w:rsidP="00760F2D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760F2D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F604C" w:rsidRPr="00EF604C">
      <w:rPr>
        <w:noProof/>
        <w:lang w:val="cs-CZ"/>
      </w:rPr>
      <w:t>2</w:t>
    </w:r>
    <w:r>
      <w:fldChar w:fldCharType="end"/>
    </w:r>
  </w:p>
  <w:p w:rsidR="002E3ABF" w:rsidRPr="007C5D5E" w:rsidRDefault="00DD197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B4D" w:rsidRPr="00491B4D" w:rsidRDefault="00491B4D" w:rsidP="00491B4D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</w:t>
    </w:r>
    <w:r w:rsidR="00DD197C">
      <w:rPr>
        <w:rFonts w:asciiTheme="minorHAnsi" w:hAnsiTheme="minorHAnsi" w:cstheme="minorHAnsi"/>
        <w:sz w:val="20"/>
        <w:szCs w:val="20"/>
      </w:rPr>
      <w:t xml:space="preserve"> F4</w:t>
    </w:r>
  </w:p>
  <w:p w:rsidR="00491B4D" w:rsidRDefault="00491B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A3651"/>
    <w:rsid w:val="003139EA"/>
    <w:rsid w:val="003342D5"/>
    <w:rsid w:val="00345734"/>
    <w:rsid w:val="003975ED"/>
    <w:rsid w:val="0043588B"/>
    <w:rsid w:val="00482141"/>
    <w:rsid w:val="00491B4D"/>
    <w:rsid w:val="004C471A"/>
    <w:rsid w:val="00530F35"/>
    <w:rsid w:val="00617C84"/>
    <w:rsid w:val="00633FB3"/>
    <w:rsid w:val="00693FAB"/>
    <w:rsid w:val="006B3B32"/>
    <w:rsid w:val="007048B8"/>
    <w:rsid w:val="00750C47"/>
    <w:rsid w:val="00755F79"/>
    <w:rsid w:val="00760F2D"/>
    <w:rsid w:val="00833410"/>
    <w:rsid w:val="00840331"/>
    <w:rsid w:val="00B0271B"/>
    <w:rsid w:val="00B52A81"/>
    <w:rsid w:val="00C02980"/>
    <w:rsid w:val="00D3347A"/>
    <w:rsid w:val="00DD197C"/>
    <w:rsid w:val="00E0784E"/>
    <w:rsid w:val="00E5116E"/>
    <w:rsid w:val="00ED70EE"/>
    <w:rsid w:val="00EF604C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24</cp:revision>
  <dcterms:created xsi:type="dcterms:W3CDTF">2016-12-13T07:41:00Z</dcterms:created>
  <dcterms:modified xsi:type="dcterms:W3CDTF">2018-11-14T09:59:00Z</dcterms:modified>
</cp:coreProperties>
</file>